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BA" w:rsidRPr="002113F2" w:rsidRDefault="001737BA" w:rsidP="001737BA">
      <w:pPr>
        <w:rPr>
          <w:rFonts w:ascii="Arial" w:hAnsi="Arial" w:cs="Arial"/>
          <w:sz w:val="20"/>
        </w:rPr>
      </w:pPr>
    </w:p>
    <w:p w:rsidR="001737BA" w:rsidRPr="002113F2" w:rsidRDefault="001737BA" w:rsidP="001737BA">
      <w:pPr>
        <w:rPr>
          <w:rFonts w:ascii="Arial" w:hAnsi="Arial" w:cs="Arial"/>
          <w:sz w:val="20"/>
        </w:rPr>
      </w:pPr>
    </w:p>
    <w:p w:rsidR="001737BA" w:rsidRPr="002113F2" w:rsidRDefault="001737BA" w:rsidP="001737BA">
      <w:pPr>
        <w:jc w:val="center"/>
        <w:rPr>
          <w:rFonts w:ascii="Arial" w:hAnsi="Arial" w:cs="Arial"/>
          <w:sz w:val="20"/>
        </w:rPr>
      </w:pPr>
      <w:r w:rsidRPr="002113F2">
        <w:rPr>
          <w:rFonts w:ascii="Arial" w:hAnsi="Arial" w:cs="Arial"/>
          <w:sz w:val="20"/>
        </w:rPr>
        <w:t>ENDORSEMENT</w:t>
      </w:r>
    </w:p>
    <w:p w:rsidR="001737BA" w:rsidRPr="002113F2" w:rsidRDefault="001737BA" w:rsidP="001737BA">
      <w:pPr>
        <w:jc w:val="center"/>
        <w:rPr>
          <w:rFonts w:ascii="Arial" w:hAnsi="Arial" w:cs="Arial"/>
          <w:sz w:val="20"/>
        </w:rPr>
      </w:pPr>
      <w:r w:rsidRPr="002113F2">
        <w:rPr>
          <w:rFonts w:ascii="Arial" w:hAnsi="Arial" w:cs="Arial"/>
          <w:sz w:val="20"/>
        </w:rPr>
        <w:t>Attached to Policy No.</w:t>
      </w:r>
    </w:p>
    <w:p w:rsidR="001737BA" w:rsidRPr="002113F2" w:rsidRDefault="001737BA" w:rsidP="001737BA">
      <w:pPr>
        <w:jc w:val="center"/>
        <w:rPr>
          <w:rFonts w:ascii="Arial" w:hAnsi="Arial" w:cs="Arial"/>
          <w:sz w:val="20"/>
        </w:rPr>
      </w:pPr>
      <w:r w:rsidRPr="002113F2">
        <w:rPr>
          <w:rFonts w:ascii="Arial" w:hAnsi="Arial" w:cs="Arial"/>
          <w:sz w:val="20"/>
        </w:rPr>
        <w:t>Issued by</w:t>
      </w:r>
    </w:p>
    <w:p w:rsidR="001737BA" w:rsidRPr="002113F2" w:rsidRDefault="002113F2" w:rsidP="001737BA">
      <w:pPr>
        <w:jc w:val="center"/>
        <w:rPr>
          <w:rFonts w:ascii="Arial" w:hAnsi="Arial" w:cs="Arial"/>
          <w:sz w:val="20"/>
        </w:rPr>
      </w:pPr>
      <w:r>
        <w:rPr>
          <w:rFonts w:ascii="Arial" w:hAnsi="Arial" w:cs="Arial"/>
          <w:sz w:val="20"/>
        </w:rPr>
        <w:t>WFG NATIONAL</w:t>
      </w:r>
      <w:r w:rsidR="001737BA" w:rsidRPr="002113F2">
        <w:rPr>
          <w:rFonts w:ascii="Arial" w:hAnsi="Arial" w:cs="Arial"/>
          <w:sz w:val="20"/>
        </w:rPr>
        <w:t xml:space="preserve"> TITLE INSURANCE COMPANY</w:t>
      </w:r>
    </w:p>
    <w:p w:rsidR="001737BA" w:rsidRPr="002113F2" w:rsidRDefault="001737BA" w:rsidP="001737BA">
      <w:pPr>
        <w:rPr>
          <w:rFonts w:ascii="Arial" w:hAnsi="Arial" w:cs="Arial"/>
          <w:sz w:val="20"/>
        </w:rPr>
      </w:pPr>
    </w:p>
    <w:p w:rsidR="001737BA" w:rsidRDefault="001737BA" w:rsidP="001737BA">
      <w:pPr>
        <w:rPr>
          <w:rFonts w:ascii="Arial" w:hAnsi="Arial" w:cs="Arial"/>
          <w:sz w:val="20"/>
        </w:rPr>
      </w:pPr>
      <w:r w:rsidRPr="002113F2">
        <w:rPr>
          <w:rFonts w:ascii="Arial" w:hAnsi="Arial" w:cs="Arial"/>
          <w:sz w:val="20"/>
        </w:rPr>
        <w:t xml:space="preserve">The Company insures against loss or damage sustained by the Insured </w:t>
      </w:r>
      <w:proofErr w:type="gramStart"/>
      <w:r w:rsidRPr="002113F2">
        <w:rPr>
          <w:rFonts w:ascii="Arial" w:hAnsi="Arial" w:cs="Arial"/>
          <w:sz w:val="20"/>
        </w:rPr>
        <w:t>by reason of</w:t>
      </w:r>
      <w:proofErr w:type="gramEnd"/>
      <w:r w:rsidRPr="002113F2">
        <w:rPr>
          <w:rFonts w:ascii="Arial" w:hAnsi="Arial" w:cs="Arial"/>
          <w:sz w:val="20"/>
        </w:rPr>
        <w:t>:</w:t>
      </w:r>
    </w:p>
    <w:p w:rsidR="003F70FD" w:rsidRPr="002113F2" w:rsidRDefault="003F70FD" w:rsidP="001737BA">
      <w:pPr>
        <w:rPr>
          <w:rFonts w:ascii="Arial" w:hAnsi="Arial" w:cs="Arial"/>
          <w:sz w:val="20"/>
        </w:rPr>
      </w:pPr>
    </w:p>
    <w:p w:rsidR="001737BA" w:rsidRPr="003F70FD" w:rsidRDefault="001737BA" w:rsidP="003F70FD">
      <w:pPr>
        <w:pStyle w:val="ListParagraph"/>
        <w:numPr>
          <w:ilvl w:val="0"/>
          <w:numId w:val="1"/>
        </w:numPr>
        <w:ind w:left="720"/>
        <w:jc w:val="both"/>
        <w:rPr>
          <w:rFonts w:ascii="Arial" w:hAnsi="Arial" w:cs="Arial"/>
          <w:sz w:val="20"/>
        </w:rPr>
      </w:pPr>
      <w:r w:rsidRPr="003F70FD">
        <w:rPr>
          <w:rFonts w:ascii="Arial" w:hAnsi="Arial" w:cs="Arial"/>
          <w:sz w:val="20"/>
        </w:rPr>
        <w:t>those portions of the Land identified below not being assessed for real estate taxes under the listed tax identification numbers or those tax identification numbers including any additional land:</w:t>
      </w:r>
    </w:p>
    <w:p w:rsidR="003F70FD" w:rsidRPr="003F70FD" w:rsidRDefault="003F70FD" w:rsidP="003F70FD">
      <w:pPr>
        <w:ind w:left="360"/>
        <w:jc w:val="both"/>
        <w:rPr>
          <w:rFonts w:ascii="Arial" w:hAnsi="Arial" w:cs="Arial"/>
          <w:sz w:val="20"/>
        </w:rPr>
      </w:pPr>
    </w:p>
    <w:p w:rsidR="001737BA" w:rsidRPr="002113F2" w:rsidRDefault="001737BA" w:rsidP="003F70FD">
      <w:pPr>
        <w:ind w:firstLine="720"/>
        <w:jc w:val="both"/>
        <w:rPr>
          <w:rFonts w:ascii="Arial" w:hAnsi="Arial" w:cs="Arial"/>
          <w:sz w:val="20"/>
        </w:rPr>
      </w:pPr>
      <w:r w:rsidRPr="002113F2">
        <w:rPr>
          <w:rFonts w:ascii="Arial" w:hAnsi="Arial" w:cs="Arial"/>
          <w:sz w:val="20"/>
        </w:rPr>
        <w:t>Parcel:</w:t>
      </w:r>
      <w:r w:rsidRPr="002113F2">
        <w:rPr>
          <w:rFonts w:ascii="Arial" w:hAnsi="Arial" w:cs="Arial"/>
          <w:sz w:val="20"/>
        </w:rPr>
        <w:tab/>
      </w:r>
      <w:r w:rsidRPr="002113F2">
        <w:rPr>
          <w:rFonts w:ascii="Arial" w:hAnsi="Arial" w:cs="Arial"/>
          <w:sz w:val="20"/>
        </w:rPr>
        <w:tab/>
        <w:t>Tax Identification Numbers:</w:t>
      </w:r>
    </w:p>
    <w:p w:rsidR="001737BA" w:rsidRPr="002113F2" w:rsidRDefault="001737BA" w:rsidP="003F70FD">
      <w:pPr>
        <w:jc w:val="both"/>
        <w:rPr>
          <w:rFonts w:ascii="Arial" w:hAnsi="Arial" w:cs="Arial"/>
          <w:sz w:val="20"/>
        </w:rPr>
      </w:pPr>
    </w:p>
    <w:p w:rsidR="001737BA" w:rsidRPr="003F70FD" w:rsidRDefault="001737BA" w:rsidP="003F70FD">
      <w:pPr>
        <w:pStyle w:val="ListParagraph"/>
        <w:numPr>
          <w:ilvl w:val="0"/>
          <w:numId w:val="1"/>
        </w:numPr>
        <w:tabs>
          <w:tab w:val="left" w:pos="720"/>
        </w:tabs>
        <w:ind w:left="720"/>
        <w:jc w:val="both"/>
        <w:rPr>
          <w:rFonts w:ascii="Arial" w:hAnsi="Arial" w:cs="Arial"/>
          <w:sz w:val="20"/>
        </w:rPr>
      </w:pPr>
      <w:proofErr w:type="gramStart"/>
      <w:r w:rsidRPr="003F70FD">
        <w:rPr>
          <w:rFonts w:ascii="Arial" w:hAnsi="Arial" w:cs="Arial"/>
          <w:sz w:val="20"/>
        </w:rPr>
        <w:t>the</w:t>
      </w:r>
      <w:proofErr w:type="gramEnd"/>
      <w:r w:rsidRPr="003F70FD">
        <w:rPr>
          <w:rFonts w:ascii="Arial" w:hAnsi="Arial" w:cs="Arial"/>
          <w:sz w:val="20"/>
        </w:rPr>
        <w:t xml:space="preserve"> easements, if any, described in Schedule A being cut off or disturbed by the non-payment of real estate taxes, assessments or other charges imposed on the servient estate by a governmental authority.</w:t>
      </w:r>
    </w:p>
    <w:p w:rsidR="003F70FD" w:rsidRPr="003F70FD" w:rsidRDefault="003F70FD" w:rsidP="003F70FD">
      <w:pPr>
        <w:pStyle w:val="ListParagraph"/>
        <w:tabs>
          <w:tab w:val="left" w:pos="720"/>
        </w:tabs>
        <w:ind w:left="1080"/>
        <w:jc w:val="both"/>
        <w:rPr>
          <w:rFonts w:ascii="Arial" w:hAnsi="Arial" w:cs="Arial"/>
          <w:sz w:val="20"/>
        </w:rPr>
      </w:pPr>
    </w:p>
    <w:p w:rsidR="001737BA" w:rsidRDefault="001737BA" w:rsidP="003F70FD">
      <w:pPr>
        <w:jc w:val="both"/>
        <w:rPr>
          <w:rFonts w:ascii="Arial" w:hAnsi="Arial" w:cs="Arial"/>
          <w:sz w:val="20"/>
        </w:rPr>
      </w:pPr>
      <w:r w:rsidRPr="002113F2">
        <w:rPr>
          <w:rFonts w:ascii="Arial" w:hAnsi="Arial" w:cs="Arial"/>
          <w:sz w:val="20"/>
        </w:rPr>
        <w:t xml:space="preserve">This endorsement </w:t>
      </w:r>
      <w:proofErr w:type="gramStart"/>
      <w:r w:rsidRPr="002113F2">
        <w:rPr>
          <w:rFonts w:ascii="Arial" w:hAnsi="Arial" w:cs="Arial"/>
          <w:sz w:val="20"/>
        </w:rPr>
        <w:t>is issued</w:t>
      </w:r>
      <w:proofErr w:type="gramEnd"/>
      <w:r w:rsidRPr="002113F2">
        <w:rPr>
          <w:rFonts w:ascii="Arial" w:hAnsi="Arial" w:cs="Arial"/>
          <w:sz w:val="20"/>
        </w:rPr>
        <w:t xml:space="preserve"> as part of the policy.  Except as it expressly states, it does not (</w:t>
      </w:r>
      <w:proofErr w:type="spellStart"/>
      <w:r w:rsidRPr="002113F2">
        <w:rPr>
          <w:rFonts w:ascii="Arial" w:hAnsi="Arial" w:cs="Arial"/>
          <w:sz w:val="20"/>
        </w:rPr>
        <w:t>i</w:t>
      </w:r>
      <w:proofErr w:type="spellEnd"/>
      <w:r w:rsidRPr="002113F2">
        <w:rPr>
          <w:rFonts w:ascii="Arial" w:hAnsi="Arial" w:cs="Arial"/>
          <w:sz w:val="20"/>
        </w:rPr>
        <w:t xml:space="preserve">) modify any of the terms and provisions of the policy, (ii) modify any prior endorsements, (iii) extend the Date of Policy, or </w:t>
      </w:r>
      <w:proofErr w:type="gramStart"/>
      <w:r w:rsidRPr="002113F2">
        <w:rPr>
          <w:rFonts w:ascii="Arial" w:hAnsi="Arial" w:cs="Arial"/>
          <w:sz w:val="20"/>
        </w:rPr>
        <w:t>(iv) increase</w:t>
      </w:r>
      <w:proofErr w:type="gramEnd"/>
      <w:r w:rsidRPr="002113F2">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113F2" w:rsidRDefault="002113F2" w:rsidP="001737BA">
      <w:pPr>
        <w:rPr>
          <w:rFonts w:ascii="Arial" w:hAnsi="Arial" w:cs="Arial"/>
          <w:sz w:val="20"/>
        </w:rPr>
      </w:pPr>
    </w:p>
    <w:p w:rsidR="002113F2" w:rsidRPr="002113F2" w:rsidRDefault="002113F2" w:rsidP="001737BA">
      <w:pPr>
        <w:rPr>
          <w:rFonts w:ascii="Arial" w:hAnsi="Arial" w:cs="Arial"/>
          <w:sz w:val="20"/>
        </w:rPr>
      </w:pPr>
    </w:p>
    <w:p w:rsidR="00AF583D" w:rsidRDefault="002113F2" w:rsidP="002113F2">
      <w:pPr>
        <w:tabs>
          <w:tab w:val="left" w:pos="3600"/>
        </w:tabs>
        <w:rPr>
          <w:rFonts w:ascii="Arial" w:hAnsi="Arial" w:cs="Arial"/>
          <w:sz w:val="20"/>
        </w:rPr>
      </w:pPr>
      <w:r>
        <w:rPr>
          <w:rFonts w:ascii="Arial" w:hAnsi="Arial" w:cs="Arial"/>
          <w:sz w:val="20"/>
        </w:rPr>
        <w:tab/>
        <w:t>WFG NATIONAL TITLE INSURANCE COMPANY</w:t>
      </w:r>
    </w:p>
    <w:p w:rsidR="002113F2" w:rsidRDefault="002113F2" w:rsidP="002113F2">
      <w:pPr>
        <w:tabs>
          <w:tab w:val="left" w:pos="3600"/>
        </w:tabs>
        <w:rPr>
          <w:rFonts w:ascii="Arial" w:hAnsi="Arial" w:cs="Arial"/>
          <w:sz w:val="20"/>
        </w:rPr>
      </w:pPr>
    </w:p>
    <w:p w:rsidR="002113F2" w:rsidRDefault="002113F2" w:rsidP="002113F2">
      <w:pPr>
        <w:tabs>
          <w:tab w:val="left" w:pos="3600"/>
        </w:tabs>
        <w:rPr>
          <w:rFonts w:ascii="Arial" w:hAnsi="Arial" w:cs="Arial"/>
          <w:sz w:val="20"/>
        </w:rPr>
      </w:pPr>
    </w:p>
    <w:p w:rsidR="002113F2" w:rsidRDefault="003F70FD" w:rsidP="002113F2">
      <w:pPr>
        <w:tabs>
          <w:tab w:val="left" w:pos="3600"/>
        </w:tabs>
        <w:rPr>
          <w:rFonts w:ascii="Arial" w:hAnsi="Arial" w:cs="Arial"/>
          <w:sz w:val="20"/>
        </w:rPr>
      </w:pPr>
      <w:r w:rsidRPr="003F70FD">
        <w:rPr>
          <w:rFonts w:ascii="Arial" w:hAnsi="Arial" w:cs="Arial"/>
          <w:sz w:val="20"/>
        </w:rPr>
        <w:t>Dated:</w:t>
      </w:r>
    </w:p>
    <w:p w:rsidR="002113F2" w:rsidRDefault="002113F2" w:rsidP="002113F2">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2113F2" w:rsidRPr="002113F2" w:rsidRDefault="002113F2" w:rsidP="002113F2">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2113F2" w:rsidRPr="002113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E68" w:rsidRDefault="006E7E68" w:rsidP="002113F2">
      <w:r>
        <w:separator/>
      </w:r>
    </w:p>
  </w:endnote>
  <w:endnote w:type="continuationSeparator" w:id="0">
    <w:p w:rsidR="006E7E68" w:rsidRDefault="006E7E68" w:rsidP="0021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FF" w:rsidRDefault="00BC1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F2" w:rsidRPr="002113F2" w:rsidRDefault="002113F2">
    <w:pPr>
      <w:pStyle w:val="Footer"/>
      <w:rPr>
        <w:rFonts w:ascii="Arial" w:hAnsi="Arial" w:cs="Arial"/>
        <w:sz w:val="16"/>
      </w:rPr>
    </w:pPr>
    <w:r>
      <w:rPr>
        <w:rFonts w:ascii="Arial" w:hAnsi="Arial" w:cs="Arial"/>
        <w:sz w:val="16"/>
      </w:rPr>
      <w:t>WFG</w:t>
    </w:r>
    <w:r w:rsidR="003F70FD">
      <w:rPr>
        <w:rFonts w:ascii="Arial" w:hAnsi="Arial" w:cs="Arial"/>
        <w:sz w:val="16"/>
      </w:rPr>
      <w:t xml:space="preserve"> </w:t>
    </w:r>
    <w:r>
      <w:rPr>
        <w:rFonts w:ascii="Arial" w:hAnsi="Arial" w:cs="Arial"/>
        <w:sz w:val="16"/>
      </w:rPr>
      <w:t>129.1-06</w:t>
    </w:r>
    <w:r w:rsidR="00BC14FF">
      <w:rPr>
        <w:rFonts w:ascii="Arial" w:hAnsi="Arial" w:cs="Arial"/>
        <w:sz w:val="16"/>
      </w:rPr>
      <w:t>v16</w:t>
    </w:r>
    <w:r w:rsidR="003F70FD">
      <w:rPr>
        <w:rFonts w:ascii="Arial" w:hAnsi="Arial" w:cs="Arial"/>
        <w:sz w:val="16"/>
      </w:rPr>
      <w:t xml:space="preserve"> ALTA 18.1-06 (</w:t>
    </w:r>
    <w:r w:rsidR="00BC14FF">
      <w:rPr>
        <w:rFonts w:ascii="Arial" w:hAnsi="Arial" w:cs="Arial"/>
        <w:sz w:val="16"/>
      </w:rPr>
      <w:t>12-01-2016</w:t>
    </w:r>
    <w:bookmarkStart w:id="0" w:name="_GoBack"/>
    <w:bookmarkEnd w:id="0"/>
    <w:r w:rsidR="003F70FD">
      <w:rPr>
        <w:rFonts w:ascii="Arial" w:hAnsi="Arial" w:cs="Arial"/>
        <w:sz w:val="16"/>
      </w:rPr>
      <w:t>)</w:t>
    </w:r>
    <w:r>
      <w:rPr>
        <w:rFonts w:ascii="Arial" w:hAnsi="Arial" w:cs="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FF" w:rsidRDefault="00BC1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E68" w:rsidRDefault="006E7E68" w:rsidP="002113F2">
      <w:r>
        <w:separator/>
      </w:r>
    </w:p>
  </w:footnote>
  <w:footnote w:type="continuationSeparator" w:id="0">
    <w:p w:rsidR="006E7E68" w:rsidRDefault="006E7E68" w:rsidP="0021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FF" w:rsidRDefault="00BC1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F2" w:rsidRPr="002113F2" w:rsidRDefault="002113F2" w:rsidP="002113F2">
    <w:pPr>
      <w:jc w:val="right"/>
      <w:rPr>
        <w:rFonts w:ascii="Arial" w:hAnsi="Arial" w:cs="Arial"/>
        <w:sz w:val="20"/>
      </w:rPr>
    </w:pPr>
    <w:r w:rsidRPr="002113F2">
      <w:rPr>
        <w:rFonts w:ascii="Arial" w:hAnsi="Arial" w:cs="Arial"/>
        <w:sz w:val="20"/>
      </w:rPr>
      <w:t>CLTA Form 129.1-06 (</w:t>
    </w:r>
    <w:r w:rsidR="00BC14FF">
      <w:rPr>
        <w:rFonts w:ascii="Arial" w:hAnsi="Arial" w:cs="Arial"/>
        <w:sz w:val="20"/>
      </w:rPr>
      <w:t>12-01-2016)</w:t>
    </w:r>
    <w:r w:rsidRPr="002113F2">
      <w:rPr>
        <w:rFonts w:ascii="Arial" w:hAnsi="Arial" w:cs="Arial"/>
        <w:sz w:val="20"/>
      </w:rPr>
      <w:t xml:space="preserve"> | Multiple Tax Parcel</w:t>
    </w:r>
    <w:r w:rsidR="00BC14FF">
      <w:rPr>
        <w:rFonts w:ascii="Arial" w:hAnsi="Arial" w:cs="Arial"/>
        <w:sz w:val="20"/>
      </w:rPr>
      <w:t>-Easements</w:t>
    </w:r>
  </w:p>
  <w:p w:rsidR="002113F2" w:rsidRPr="002113F2" w:rsidRDefault="002113F2" w:rsidP="002113F2">
    <w:pPr>
      <w:jc w:val="right"/>
      <w:rPr>
        <w:rFonts w:ascii="Arial" w:hAnsi="Arial" w:cs="Arial"/>
        <w:sz w:val="20"/>
      </w:rPr>
    </w:pPr>
    <w:r w:rsidRPr="002113F2">
      <w:rPr>
        <w:rFonts w:ascii="Arial" w:hAnsi="Arial" w:cs="Arial"/>
        <w:sz w:val="20"/>
      </w:rPr>
      <w:t>ALTA Endorsement Form 18.1-06</w:t>
    </w:r>
  </w:p>
  <w:p w:rsidR="002113F2" w:rsidRPr="002113F2" w:rsidRDefault="002113F2" w:rsidP="002113F2">
    <w:pPr>
      <w:jc w:val="right"/>
      <w:rPr>
        <w:rFonts w:ascii="Arial" w:hAnsi="Arial" w:cs="Arial"/>
        <w:sz w:val="20"/>
      </w:rPr>
    </w:pPr>
    <w:r w:rsidRPr="002113F2">
      <w:rPr>
        <w:rFonts w:ascii="Arial" w:hAnsi="Arial" w:cs="Arial"/>
        <w:sz w:val="20"/>
      </w:rPr>
      <w:t>ALTA or CLTA - Owner or Lender</w:t>
    </w:r>
  </w:p>
  <w:p w:rsidR="002113F2" w:rsidRDefault="00211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FF" w:rsidRDefault="00BC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178"/>
    <w:multiLevelType w:val="hybridMultilevel"/>
    <w:tmpl w:val="3D94CA04"/>
    <w:lvl w:ilvl="0" w:tplc="CB423CE2">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B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37BA"/>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3F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1A4E"/>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3945"/>
    <w:rsid w:val="003C6D31"/>
    <w:rsid w:val="003C7C70"/>
    <w:rsid w:val="003D0124"/>
    <w:rsid w:val="003D0680"/>
    <w:rsid w:val="003D1972"/>
    <w:rsid w:val="003D1F0F"/>
    <w:rsid w:val="003D252D"/>
    <w:rsid w:val="003D2583"/>
    <w:rsid w:val="003D7A5B"/>
    <w:rsid w:val="003D7AAF"/>
    <w:rsid w:val="003E3820"/>
    <w:rsid w:val="003F70FD"/>
    <w:rsid w:val="004008CD"/>
    <w:rsid w:val="004016EC"/>
    <w:rsid w:val="00402926"/>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105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E7E68"/>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DD5"/>
    <w:rsid w:val="00BA3F99"/>
    <w:rsid w:val="00BA4A15"/>
    <w:rsid w:val="00BB165F"/>
    <w:rsid w:val="00BB49A8"/>
    <w:rsid w:val="00BB57B2"/>
    <w:rsid w:val="00BC044B"/>
    <w:rsid w:val="00BC14FF"/>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1238"/>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26D8"/>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F48F6-7752-42AF-81C9-7FD6A231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F2"/>
    <w:pPr>
      <w:tabs>
        <w:tab w:val="center" w:pos="4680"/>
        <w:tab w:val="right" w:pos="9360"/>
      </w:tabs>
    </w:pPr>
  </w:style>
  <w:style w:type="character" w:customStyle="1" w:styleId="HeaderChar">
    <w:name w:val="Header Char"/>
    <w:basedOn w:val="DefaultParagraphFont"/>
    <w:link w:val="Header"/>
    <w:uiPriority w:val="99"/>
    <w:rsid w:val="002113F2"/>
  </w:style>
  <w:style w:type="paragraph" w:styleId="Footer">
    <w:name w:val="footer"/>
    <w:basedOn w:val="Normal"/>
    <w:link w:val="FooterChar"/>
    <w:uiPriority w:val="99"/>
    <w:unhideWhenUsed/>
    <w:rsid w:val="002113F2"/>
    <w:pPr>
      <w:tabs>
        <w:tab w:val="center" w:pos="4680"/>
        <w:tab w:val="right" w:pos="9360"/>
      </w:tabs>
    </w:pPr>
  </w:style>
  <w:style w:type="character" w:customStyle="1" w:styleId="FooterChar">
    <w:name w:val="Footer Char"/>
    <w:basedOn w:val="DefaultParagraphFont"/>
    <w:link w:val="Footer"/>
    <w:uiPriority w:val="99"/>
    <w:rsid w:val="002113F2"/>
  </w:style>
  <w:style w:type="paragraph" w:styleId="ListParagraph">
    <w:name w:val="List Paragraph"/>
    <w:basedOn w:val="Normal"/>
    <w:uiPriority w:val="34"/>
    <w:qFormat/>
    <w:rsid w:val="003F7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dc:creator>
  <cp:lastModifiedBy>Debbie Thoms</cp:lastModifiedBy>
  <cp:revision>2</cp:revision>
  <dcterms:created xsi:type="dcterms:W3CDTF">2018-05-29T22:23:00Z</dcterms:created>
  <dcterms:modified xsi:type="dcterms:W3CDTF">2018-05-29T22:23:00Z</dcterms:modified>
</cp:coreProperties>
</file>